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0D8E" w:rsidRPr="00D401E3" w:rsidRDefault="00357A59" w:rsidP="00570D8E">
      <w:pPr>
        <w:autoSpaceDE w:val="0"/>
        <w:autoSpaceDN w:val="0"/>
        <w:adjustRightInd w:val="0"/>
        <w:spacing w:line="240" w:lineRule="auto"/>
        <w:rPr>
          <w:rFonts w:ascii="EUAlbertina" w:hAnsi="EUAlbertina" w:cs="EUAlbertina"/>
          <w:i/>
          <w:color w:val="000000"/>
          <w:sz w:val="19"/>
          <w:szCs w:val="19"/>
          <w:lang w:val="en-US"/>
        </w:rPr>
      </w:pPr>
      <w:r>
        <w:rPr>
          <w:rFonts w:ascii="EUAlbertina" w:hAnsi="EUAlbertina" w:cs="EUAlbertina"/>
          <w:b/>
          <w:i/>
          <w:color w:val="000000"/>
          <w:sz w:val="19"/>
          <w:szCs w:val="19"/>
          <w:lang w:val="en-US"/>
        </w:rPr>
        <w:t>Diagram</w:t>
      </w:r>
      <w:r w:rsidR="00570D8E" w:rsidRPr="00D401E3">
        <w:rPr>
          <w:rFonts w:ascii="EUAlbertina" w:hAnsi="EUAlbertina" w:cs="EUAlbertina"/>
          <w:b/>
          <w:i/>
          <w:color w:val="000000"/>
          <w:sz w:val="19"/>
          <w:szCs w:val="19"/>
          <w:lang w:val="en-US"/>
        </w:rPr>
        <w:t xml:space="preserve">: </w:t>
      </w:r>
      <w:r w:rsidR="00570D8E" w:rsidRPr="00D401E3">
        <w:rPr>
          <w:rFonts w:ascii="EUAlbertina" w:hAnsi="EUAlbertina" w:cs="EUAlbertina"/>
          <w:i/>
          <w:color w:val="000000"/>
          <w:sz w:val="19"/>
          <w:szCs w:val="19"/>
          <w:lang w:val="en-US"/>
        </w:rPr>
        <w:t>Denmark's Climate and Energy Model - the integrated model and data platform.</w:t>
      </w:r>
      <w:r w:rsidR="00570D8E">
        <w:rPr>
          <w:rFonts w:ascii="EUAlbertina" w:hAnsi="EUAlbertina" w:cs="EUAlbertina"/>
          <w:i/>
          <w:color w:val="000000"/>
          <w:sz w:val="19"/>
          <w:szCs w:val="19"/>
          <w:lang w:val="en-US"/>
        </w:rPr>
        <w:t xml:space="preserve"> </w:t>
      </w:r>
      <w:r w:rsidR="00570D8E" w:rsidRPr="00D401E3">
        <w:rPr>
          <w:rFonts w:ascii="EUAlbertina" w:hAnsi="EUAlbertina" w:cs="EUAlbertina"/>
          <w:i/>
          <w:color w:val="000000"/>
          <w:sz w:val="19"/>
          <w:szCs w:val="19"/>
          <w:lang w:val="en-US"/>
        </w:rPr>
        <w:t xml:space="preserve">Some of the detailed assumptions and methods behind </w:t>
      </w:r>
      <w:r w:rsidR="00570D8E">
        <w:rPr>
          <w:rFonts w:ascii="EUAlbertina" w:hAnsi="EUAlbertina" w:cs="EUAlbertina"/>
          <w:i/>
          <w:color w:val="000000"/>
          <w:sz w:val="19"/>
          <w:szCs w:val="19"/>
          <w:lang w:val="en-US"/>
        </w:rPr>
        <w:t>CSO24</w:t>
      </w:r>
      <w:r w:rsidR="00570D8E" w:rsidRPr="00D401E3">
        <w:rPr>
          <w:rFonts w:ascii="EUAlbertina" w:hAnsi="EUAlbertina" w:cs="EUAlbertina"/>
          <w:i/>
          <w:color w:val="000000"/>
          <w:sz w:val="19"/>
          <w:szCs w:val="19"/>
          <w:lang w:val="en-US"/>
        </w:rPr>
        <w:t xml:space="preserve"> are described in reports from the Danish Centre for Environment and Energy (DCE), the Department of Food and Resource Economics (IFRO), the Danish Centre for Food and Agriculture (DCA) and the Department of Geosciences and Natural Resource Management (IGN).</w:t>
      </w:r>
    </w:p>
    <w:p w:rsidR="00570D8E" w:rsidRPr="00980AB0" w:rsidRDefault="00570D8E" w:rsidP="00570D8E">
      <w:pPr>
        <w:rPr>
          <w:rFonts w:ascii="EUAlbertina" w:hAnsi="EUAlbertina" w:cs="EUAlbertina"/>
          <w:color w:val="000000"/>
          <w:sz w:val="19"/>
          <w:szCs w:val="19"/>
          <w:lang w:val="en-GB"/>
        </w:rPr>
      </w:pPr>
      <w:r w:rsidRPr="00570D8E">
        <w:rPr>
          <w:rFonts w:ascii="EUAlbertina" w:hAnsi="EUAlbertina" w:cs="EUAlbertina"/>
          <w:i/>
          <w:color w:val="000000"/>
          <w:sz w:val="19"/>
          <w:szCs w:val="19"/>
          <w:lang w:val="en-US"/>
        </w:rPr>
        <w:t>Link for further information on Climate Status and Outlook 2024 (CSO24):</w:t>
      </w:r>
      <w:r>
        <w:rPr>
          <w:rFonts w:ascii="EUAlbertina" w:hAnsi="EUAlbertina" w:cs="EUAlbertina"/>
          <w:i/>
          <w:color w:val="000000"/>
          <w:sz w:val="19"/>
          <w:szCs w:val="19"/>
          <w:lang w:val="en-US"/>
        </w:rPr>
        <w:t xml:space="preserve"> </w:t>
      </w:r>
      <w:hyperlink r:id="rId4" w:history="1">
        <w:r w:rsidRPr="00401751">
          <w:rPr>
            <w:rStyle w:val="Hyperlink"/>
            <w:rFonts w:ascii="EUAlbertina" w:hAnsi="EUAlbertina" w:cs="EUAlbertina"/>
            <w:sz w:val="19"/>
            <w:szCs w:val="19"/>
            <w:lang w:val="en-US"/>
          </w:rPr>
          <w:t>https://www.kefm.dk/klima/klimastatus-og-fremskrivning/klimastatus-og-fremskrivning-2024</w:t>
        </w:r>
      </w:hyperlink>
      <w:r>
        <w:rPr>
          <w:rFonts w:ascii="EUAlbertina" w:hAnsi="EUAlbertina" w:cs="EUAlbertina"/>
          <w:color w:val="000000"/>
          <w:sz w:val="19"/>
          <w:szCs w:val="19"/>
          <w:lang w:val="en-US"/>
        </w:rPr>
        <w:t xml:space="preserve">  </w:t>
      </w:r>
    </w:p>
    <w:p w:rsidR="00570D8E" w:rsidRDefault="00570D8E">
      <w:r w:rsidRPr="00DB2951">
        <w:rPr>
          <w:rFonts w:cs="Arial"/>
          <w:noProof/>
          <w:lang w:val="en-GB" w:eastAsia="en-GB"/>
        </w:rPr>
        <w:drawing>
          <wp:inline distT="0" distB="0" distL="0" distR="0" wp14:anchorId="77257ADB" wp14:editId="73E70929">
            <wp:extent cx="6672943" cy="5825571"/>
            <wp:effectExtent l="19050" t="19050" r="13970" b="228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79229" cy="5918360"/>
                    </a:xfrm>
                    <a:prstGeom prst="rect">
                      <a:avLst/>
                    </a:prstGeom>
                    <a:noFill/>
                    <a:ln w="25400">
                      <a:solidFill>
                        <a:schemeClr val="tx1"/>
                      </a:solidFill>
                    </a:ln>
                  </pic:spPr>
                </pic:pic>
              </a:graphicData>
            </a:graphic>
          </wp:inline>
        </w:drawing>
      </w:r>
      <w:bookmarkStart w:id="0" w:name="_GoBack"/>
      <w:bookmarkEnd w:id="0"/>
    </w:p>
    <w:sectPr w:rsidR="00570D8E" w:rsidSect="00BB1B7A">
      <w:pgSz w:w="16838" w:h="11906" w:orient="landscape"/>
      <w:pgMar w:top="567" w:right="1701"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D8E"/>
    <w:rsid w:val="003315A8"/>
    <w:rsid w:val="00357A59"/>
    <w:rsid w:val="00421664"/>
    <w:rsid w:val="00570D8E"/>
    <w:rsid w:val="006F28DF"/>
    <w:rsid w:val="0070216A"/>
    <w:rsid w:val="00BB1B7A"/>
    <w:rsid w:val="00E936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9EE4D"/>
  <w15:chartTrackingRefBased/>
  <w15:docId w15:val="{C24C2B83-3C52-46B1-9A1E-CBFD4D9E7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rsid w:val="00570D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hyperlink" Target="https://www.kefm.dk/klima/klimastatus-og-fremskrivning/klimastatus-og-fremskrivning-2024"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94</Words>
  <Characters>579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Rasmussen</dc:creator>
  <cp:keywords/>
  <dc:description/>
  <cp:lastModifiedBy>Erik Rasmussen</cp:lastModifiedBy>
  <cp:revision>2</cp:revision>
  <dcterms:created xsi:type="dcterms:W3CDTF">2025-03-15T10:28:00Z</dcterms:created>
  <dcterms:modified xsi:type="dcterms:W3CDTF">2025-03-15T10:42:00Z</dcterms:modified>
</cp:coreProperties>
</file>